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C9" w:rsidRPr="00E93DC9" w:rsidRDefault="00E93DC9" w:rsidP="00E93DC9">
      <w:pPr>
        <w:widowControl/>
        <w:shd w:val="clear" w:color="auto" w:fill="FFFFFF"/>
        <w:jc w:val="center"/>
        <w:rPr>
          <w:rFonts w:ascii="Conv_KlavikaMedCaps-SCTF" w:eastAsia="宋体" w:hAnsi="Conv_KlavikaMedCaps-SCTF" w:cs="Helvetica"/>
          <w:color w:val="000000"/>
          <w:kern w:val="0"/>
          <w:sz w:val="44"/>
          <w:szCs w:val="54"/>
        </w:rPr>
      </w:pPr>
      <w:r w:rsidRPr="00E93DC9">
        <w:rPr>
          <w:rFonts w:ascii="Conv_KlavikaMedCaps-SCTF" w:eastAsia="宋体" w:hAnsi="Conv_KlavikaMedCaps-SCTF" w:cs="Helvetica" w:hint="eastAsia"/>
          <w:color w:val="000000"/>
          <w:kern w:val="0"/>
          <w:sz w:val="44"/>
          <w:szCs w:val="54"/>
        </w:rPr>
        <w:t>金贸</w:t>
      </w:r>
      <w:r w:rsidRPr="00E93DC9">
        <w:rPr>
          <w:rFonts w:ascii="Conv_KlavikaMedCaps-SCTF" w:eastAsia="宋体" w:hAnsi="Conv_KlavikaMedCaps-SCTF" w:cs="Helvetica"/>
          <w:color w:val="000000"/>
          <w:kern w:val="0"/>
          <w:sz w:val="44"/>
          <w:szCs w:val="54"/>
        </w:rPr>
        <w:t>流体科技股份有限公司供应商告知书</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b/>
          <w:bCs/>
          <w:color w:val="555555"/>
          <w:kern w:val="0"/>
          <w:sz w:val="27"/>
          <w:szCs w:val="27"/>
        </w:rPr>
        <w:t>甲方：</w:t>
      </w:r>
      <w:r>
        <w:rPr>
          <w:rFonts w:ascii="Helvetica" w:eastAsia="宋体" w:hAnsi="Helvetica" w:cs="Helvetica" w:hint="eastAsia"/>
          <w:b/>
          <w:bCs/>
          <w:color w:val="555555"/>
          <w:kern w:val="0"/>
          <w:sz w:val="27"/>
          <w:szCs w:val="27"/>
        </w:rPr>
        <w:t>芜湖市</w:t>
      </w:r>
      <w:r>
        <w:rPr>
          <w:rFonts w:ascii="Helvetica" w:eastAsia="宋体" w:hAnsi="Helvetica" w:cs="Helvetica"/>
          <w:b/>
          <w:bCs/>
          <w:color w:val="555555"/>
          <w:kern w:val="0"/>
          <w:sz w:val="27"/>
          <w:szCs w:val="27"/>
        </w:rPr>
        <w:t>金贸流体科技股份有限公司</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b/>
          <w:bCs/>
          <w:color w:val="555555"/>
          <w:kern w:val="0"/>
          <w:sz w:val="27"/>
          <w:szCs w:val="27"/>
        </w:rPr>
        <w:t>乙方：</w:t>
      </w:r>
      <w:r>
        <w:rPr>
          <w:rFonts w:ascii="Helvetica" w:eastAsia="宋体" w:hAnsi="Helvetica" w:cs="Helvetica" w:hint="eastAsia"/>
          <w:b/>
          <w:bCs/>
          <w:color w:val="555555"/>
          <w:kern w:val="0"/>
          <w:sz w:val="27"/>
          <w:szCs w:val="27"/>
        </w:rPr>
        <w:t>金</w:t>
      </w:r>
      <w:proofErr w:type="gramStart"/>
      <w:r>
        <w:rPr>
          <w:rFonts w:ascii="Helvetica" w:eastAsia="宋体" w:hAnsi="Helvetica" w:cs="Helvetica" w:hint="eastAsia"/>
          <w:b/>
          <w:bCs/>
          <w:color w:val="555555"/>
          <w:kern w:val="0"/>
          <w:sz w:val="27"/>
          <w:szCs w:val="27"/>
        </w:rPr>
        <w:t>贸</w:t>
      </w:r>
      <w:r w:rsidRPr="00E93DC9">
        <w:rPr>
          <w:rFonts w:ascii="Helvetica" w:eastAsia="宋体" w:hAnsi="Helvetica" w:cs="Helvetica"/>
          <w:b/>
          <w:bCs/>
          <w:color w:val="555555"/>
          <w:kern w:val="0"/>
          <w:sz w:val="27"/>
          <w:szCs w:val="27"/>
        </w:rPr>
        <w:t>供应</w:t>
      </w:r>
      <w:proofErr w:type="gramEnd"/>
      <w:r w:rsidRPr="00E93DC9">
        <w:rPr>
          <w:rFonts w:ascii="Helvetica" w:eastAsia="宋体" w:hAnsi="Helvetica" w:cs="Helvetica"/>
          <w:b/>
          <w:bCs/>
          <w:color w:val="555555"/>
          <w:kern w:val="0"/>
          <w:sz w:val="27"/>
          <w:szCs w:val="27"/>
        </w:rPr>
        <w:t>商、各类服务提供商或工程承包商</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b/>
          <w:bCs/>
          <w:color w:val="555555"/>
          <w:kern w:val="0"/>
          <w:sz w:val="23"/>
          <w:szCs w:val="23"/>
        </w:rPr>
        <w:t>一、规范业务</w:t>
      </w:r>
      <w:proofErr w:type="gramStart"/>
      <w:r w:rsidRPr="00E93DC9">
        <w:rPr>
          <w:rFonts w:ascii="Helvetica" w:eastAsia="宋体" w:hAnsi="Helvetica" w:cs="Helvetica"/>
          <w:b/>
          <w:bCs/>
          <w:color w:val="555555"/>
          <w:kern w:val="0"/>
          <w:sz w:val="23"/>
          <w:szCs w:val="23"/>
        </w:rPr>
        <w:t>行为协保书</w:t>
      </w:r>
      <w:proofErr w:type="gramEnd"/>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为规范企业的经营行为，确保双方的合法权益和业务的正常往来。双方在履行相关业务合同的同时，特制订以下保证措施，双方共同遵守。</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1</w:t>
      </w:r>
      <w:r w:rsidRPr="00E93DC9">
        <w:rPr>
          <w:rFonts w:ascii="Helvetica" w:eastAsia="宋体" w:hAnsi="Helvetica" w:cs="Helvetica"/>
          <w:color w:val="555555"/>
          <w:kern w:val="0"/>
          <w:sz w:val="23"/>
          <w:szCs w:val="23"/>
        </w:rPr>
        <w:t>、甲乙双方严格遵守自己制定的价格和业务谈判制度和规则，不在办公以外的场所洽谈业务。</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2</w:t>
      </w:r>
      <w:r w:rsidRPr="00E93DC9">
        <w:rPr>
          <w:rFonts w:ascii="Helvetica" w:eastAsia="宋体" w:hAnsi="Helvetica" w:cs="Helvetica"/>
          <w:color w:val="555555"/>
          <w:kern w:val="0"/>
          <w:sz w:val="23"/>
          <w:szCs w:val="23"/>
        </w:rPr>
        <w:t>、禁止甲方人员受贿、索贿，甲方人员及相关亲属禁止接受乙方以任何名义提供的非正常款待，如旅游、赌博等娱乐活动</w:t>
      </w:r>
      <w:r w:rsidRPr="00E93DC9">
        <w:rPr>
          <w:rFonts w:ascii="Helvetica" w:eastAsia="宋体" w:hAnsi="Helvetica" w:cs="Helvetica"/>
          <w:color w:val="555555"/>
          <w:kern w:val="0"/>
          <w:sz w:val="23"/>
          <w:szCs w:val="23"/>
        </w:rPr>
        <w:t>,</w:t>
      </w:r>
      <w:r w:rsidRPr="00E93DC9">
        <w:rPr>
          <w:rFonts w:ascii="Helvetica" w:eastAsia="宋体" w:hAnsi="Helvetica" w:cs="Helvetica"/>
          <w:color w:val="555555"/>
          <w:kern w:val="0"/>
          <w:sz w:val="23"/>
          <w:szCs w:val="23"/>
        </w:rPr>
        <w:t>严禁直接或间接索取或收受乙方的礼物或利益，严禁接受任何回扣、佣金、小费、现金代用</w:t>
      </w:r>
      <w:proofErr w:type="gramStart"/>
      <w:r w:rsidRPr="00E93DC9">
        <w:rPr>
          <w:rFonts w:ascii="Helvetica" w:eastAsia="宋体" w:hAnsi="Helvetica" w:cs="Helvetica"/>
          <w:color w:val="555555"/>
          <w:kern w:val="0"/>
          <w:sz w:val="23"/>
          <w:szCs w:val="23"/>
        </w:rPr>
        <w:t>券</w:t>
      </w:r>
      <w:proofErr w:type="gramEnd"/>
      <w:r w:rsidRPr="00E93DC9">
        <w:rPr>
          <w:rFonts w:ascii="Helvetica" w:eastAsia="宋体" w:hAnsi="Helvetica" w:cs="Helvetica"/>
          <w:color w:val="555555"/>
          <w:kern w:val="0"/>
          <w:sz w:val="23"/>
          <w:szCs w:val="23"/>
        </w:rPr>
        <w:t>等形式的馈赠。</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3</w:t>
      </w:r>
      <w:r w:rsidRPr="00E93DC9">
        <w:rPr>
          <w:rFonts w:ascii="Helvetica" w:eastAsia="宋体" w:hAnsi="Helvetica" w:cs="Helvetica"/>
          <w:color w:val="555555"/>
          <w:kern w:val="0"/>
          <w:sz w:val="23"/>
          <w:szCs w:val="23"/>
        </w:rPr>
        <w:t>、禁止甲方采购人员、项目负责人亲属（以及同学等社会关系成员）参与物资、服务买卖活动及相关中介活动。</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4</w:t>
      </w:r>
      <w:r w:rsidRPr="00E93DC9">
        <w:rPr>
          <w:rFonts w:ascii="Helvetica" w:eastAsia="宋体" w:hAnsi="Helvetica" w:cs="Helvetica"/>
          <w:color w:val="555555"/>
          <w:kern w:val="0"/>
          <w:sz w:val="23"/>
          <w:szCs w:val="23"/>
        </w:rPr>
        <w:t>、禁止乙方行贿（包括但不限于采购员、技术员、取样员、检验员、过磅员、设备验收员及能在产品采购和使用施加影响的部门领导等）提供提成、回扣、礼品、吃请、旅游等贿赂行为或其他变相贿赂行为。</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6</w:t>
      </w:r>
      <w:r w:rsidRPr="00E93DC9">
        <w:rPr>
          <w:rFonts w:ascii="Helvetica" w:eastAsia="宋体" w:hAnsi="Helvetica" w:cs="Helvetica"/>
          <w:color w:val="555555"/>
          <w:kern w:val="0"/>
          <w:sz w:val="23"/>
          <w:szCs w:val="23"/>
        </w:rPr>
        <w:t>、禁止乙方违规转包、分包项目。乙方不得与其他竞标人串标、围标，不得采取任何违法手段排挤其他竞标人参与公平竞争和损害甲方利益。</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7</w:t>
      </w:r>
      <w:r w:rsidRPr="00E93DC9">
        <w:rPr>
          <w:rFonts w:ascii="Helvetica" w:eastAsia="宋体" w:hAnsi="Helvetica" w:cs="Helvetica"/>
          <w:color w:val="555555"/>
          <w:kern w:val="0"/>
          <w:sz w:val="23"/>
          <w:szCs w:val="23"/>
        </w:rPr>
        <w:t>、乙方发现甲方人员或自称甲方项目中间人有索贿行为的，有权向甲方的审计部门举报，有义务配合甲方调查人员调查违规事件，并积极提供违规证据。</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8</w:t>
      </w:r>
      <w:r w:rsidRPr="00E93DC9">
        <w:rPr>
          <w:rFonts w:ascii="Helvetica" w:eastAsia="宋体" w:hAnsi="Helvetica" w:cs="Helvetica"/>
          <w:color w:val="555555"/>
          <w:kern w:val="0"/>
          <w:sz w:val="23"/>
          <w:szCs w:val="23"/>
        </w:rPr>
        <w:t>、因市场供应短缺，必须选择乙方为甲方供应商，但乙方负责人或乙方法人代表系甲方高管、项目负责人或直接业务人员亲属（以及同学等社会关系成员）的，乙方需主动向甲方审计部门申明，由甲方总经理批准后可继续保持合作关系。</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9</w:t>
      </w:r>
      <w:r w:rsidRPr="00E93DC9">
        <w:rPr>
          <w:rFonts w:ascii="Helvetica" w:eastAsia="宋体" w:hAnsi="Helvetica" w:cs="Helvetica"/>
          <w:color w:val="555555"/>
          <w:kern w:val="0"/>
          <w:sz w:val="23"/>
          <w:szCs w:val="23"/>
        </w:rPr>
        <w:t>、乙方有违反</w:t>
      </w:r>
      <w:proofErr w:type="gramStart"/>
      <w:r w:rsidRPr="00E93DC9">
        <w:rPr>
          <w:rFonts w:ascii="Helvetica" w:eastAsia="宋体" w:hAnsi="Helvetica" w:cs="Helvetica"/>
          <w:color w:val="555555"/>
          <w:kern w:val="0"/>
          <w:sz w:val="23"/>
          <w:szCs w:val="23"/>
        </w:rPr>
        <w:t>本协保</w:t>
      </w:r>
      <w:proofErr w:type="gramEnd"/>
      <w:r w:rsidRPr="00E93DC9">
        <w:rPr>
          <w:rFonts w:ascii="Helvetica" w:eastAsia="宋体" w:hAnsi="Helvetica" w:cs="Helvetica"/>
          <w:color w:val="555555"/>
          <w:kern w:val="0"/>
          <w:sz w:val="23"/>
          <w:szCs w:val="23"/>
        </w:rPr>
        <w:t>书订立的条款行为时，以违约论处，承担违约责任，并且甲方有权要求乙方交纳一定数额的违约金或解除与</w:t>
      </w:r>
      <w:proofErr w:type="gramStart"/>
      <w:r w:rsidRPr="00E93DC9">
        <w:rPr>
          <w:rFonts w:ascii="Helvetica" w:eastAsia="宋体" w:hAnsi="Helvetica" w:cs="Helvetica"/>
          <w:color w:val="555555"/>
          <w:kern w:val="0"/>
          <w:sz w:val="23"/>
          <w:szCs w:val="23"/>
        </w:rPr>
        <w:t>乙方签署</w:t>
      </w:r>
      <w:proofErr w:type="gramEnd"/>
      <w:r w:rsidRPr="00E93DC9">
        <w:rPr>
          <w:rFonts w:ascii="Helvetica" w:eastAsia="宋体" w:hAnsi="Helvetica" w:cs="Helvetica"/>
          <w:color w:val="555555"/>
          <w:kern w:val="0"/>
          <w:sz w:val="23"/>
          <w:szCs w:val="23"/>
        </w:rPr>
        <w:t>的各类相关业务合同，</w:t>
      </w:r>
      <w:proofErr w:type="gramStart"/>
      <w:r w:rsidRPr="00E93DC9">
        <w:rPr>
          <w:rFonts w:ascii="Helvetica" w:eastAsia="宋体" w:hAnsi="Helvetica" w:cs="Helvetica"/>
          <w:color w:val="555555"/>
          <w:kern w:val="0"/>
          <w:sz w:val="23"/>
          <w:szCs w:val="23"/>
        </w:rPr>
        <w:t>解除日</w:t>
      </w:r>
      <w:proofErr w:type="gramEnd"/>
      <w:r w:rsidRPr="00E93DC9">
        <w:rPr>
          <w:rFonts w:ascii="Helvetica" w:eastAsia="宋体" w:hAnsi="Helvetica" w:cs="Helvetica"/>
          <w:color w:val="555555"/>
          <w:kern w:val="0"/>
          <w:sz w:val="23"/>
          <w:szCs w:val="23"/>
        </w:rPr>
        <w:t>以甲方发出解除函件之日为准。</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10</w:t>
      </w:r>
      <w:r w:rsidRPr="00E93DC9">
        <w:rPr>
          <w:rFonts w:ascii="Helvetica" w:eastAsia="宋体" w:hAnsi="Helvetica" w:cs="Helvetica"/>
          <w:color w:val="555555"/>
          <w:kern w:val="0"/>
          <w:sz w:val="23"/>
          <w:szCs w:val="23"/>
        </w:rPr>
        <w:t>、如发现乙方违反</w:t>
      </w:r>
      <w:proofErr w:type="gramStart"/>
      <w:r w:rsidRPr="00E93DC9">
        <w:rPr>
          <w:rFonts w:ascii="Helvetica" w:eastAsia="宋体" w:hAnsi="Helvetica" w:cs="Helvetica"/>
          <w:color w:val="555555"/>
          <w:kern w:val="0"/>
          <w:sz w:val="23"/>
          <w:szCs w:val="23"/>
        </w:rPr>
        <w:t>本协保</w:t>
      </w:r>
      <w:proofErr w:type="gramEnd"/>
      <w:r w:rsidRPr="00E93DC9">
        <w:rPr>
          <w:rFonts w:ascii="Helvetica" w:eastAsia="宋体" w:hAnsi="Helvetica" w:cs="Helvetica"/>
          <w:color w:val="555555"/>
          <w:kern w:val="0"/>
          <w:sz w:val="23"/>
          <w:szCs w:val="23"/>
        </w:rPr>
        <w:t>书规定，甲方可暂停支付未付的业务款项，待双方达成满意解决方案时，再给</w:t>
      </w:r>
      <w:proofErr w:type="gramStart"/>
      <w:r w:rsidRPr="00E93DC9">
        <w:rPr>
          <w:rFonts w:ascii="Helvetica" w:eastAsia="宋体" w:hAnsi="Helvetica" w:cs="Helvetica"/>
          <w:color w:val="555555"/>
          <w:kern w:val="0"/>
          <w:sz w:val="23"/>
          <w:szCs w:val="23"/>
        </w:rPr>
        <w:t>予付款</w:t>
      </w:r>
      <w:proofErr w:type="gramEnd"/>
      <w:r w:rsidRPr="00E93DC9">
        <w:rPr>
          <w:rFonts w:ascii="Helvetica" w:eastAsia="宋体" w:hAnsi="Helvetica" w:cs="Helvetica"/>
          <w:color w:val="555555"/>
          <w:kern w:val="0"/>
          <w:sz w:val="23"/>
          <w:szCs w:val="23"/>
        </w:rPr>
        <w:t>；严重者，甲方有权终止支付未支付的款项。</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b/>
          <w:bCs/>
          <w:color w:val="555555"/>
          <w:kern w:val="0"/>
          <w:sz w:val="23"/>
          <w:szCs w:val="23"/>
        </w:rPr>
        <w:t>二、知识产权</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1</w:t>
      </w:r>
      <w:r w:rsidRPr="00E93DC9">
        <w:rPr>
          <w:rFonts w:ascii="Helvetica" w:eastAsia="宋体" w:hAnsi="Helvetica" w:cs="Helvetica"/>
          <w:color w:val="555555"/>
          <w:kern w:val="0"/>
          <w:sz w:val="23"/>
          <w:szCs w:val="23"/>
        </w:rPr>
        <w:t>、乙方在向甲方提供产品或服务时，基于该产品或服务已经产生的知识产权归属乙方，但甲方基于该产</w:t>
      </w:r>
      <w:bookmarkStart w:id="0" w:name="_GoBack"/>
      <w:r w:rsidRPr="00E93DC9">
        <w:rPr>
          <w:rFonts w:ascii="Helvetica" w:eastAsia="宋体" w:hAnsi="Helvetica" w:cs="Helvetica"/>
          <w:color w:val="555555"/>
          <w:kern w:val="0"/>
          <w:sz w:val="23"/>
          <w:szCs w:val="23"/>
        </w:rPr>
        <w:t>品或服务所进行地改进和创新所产生的知</w:t>
      </w:r>
      <w:bookmarkEnd w:id="0"/>
      <w:r w:rsidRPr="00E93DC9">
        <w:rPr>
          <w:rFonts w:ascii="Helvetica" w:eastAsia="宋体" w:hAnsi="Helvetica" w:cs="Helvetica"/>
          <w:color w:val="555555"/>
          <w:kern w:val="0"/>
          <w:sz w:val="23"/>
          <w:szCs w:val="23"/>
        </w:rPr>
        <w:t>识产权归甲方所有。</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2</w:t>
      </w:r>
      <w:r w:rsidRPr="00E93DC9">
        <w:rPr>
          <w:rFonts w:ascii="Helvetica" w:eastAsia="宋体" w:hAnsi="Helvetica" w:cs="Helvetica"/>
          <w:color w:val="555555"/>
          <w:kern w:val="0"/>
          <w:sz w:val="23"/>
          <w:szCs w:val="23"/>
        </w:rPr>
        <w:t>、乙方保证，乙方对于本合同提供的产品享有自主知识产权，或已得到有关知识产权的权利人的合法授权。乙方保证其产品或服务不侵犯任何第三方的知识产权，甲方不会因生产、销售、许诺销售和使用产品或服务的任何部分侵害任何第三方的知识产权，如乙方提供的产品侵犯第三方知识产权，乙方应当积极协助甲方迅速妥善地解决知识产权投诉、行政查处或者民事诉讼，并由乙方承担全部责任。</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lastRenderedPageBreak/>
        <w:t>3</w:t>
      </w:r>
      <w:r w:rsidRPr="00E93DC9">
        <w:rPr>
          <w:rFonts w:ascii="Helvetica" w:eastAsia="宋体" w:hAnsi="Helvetica" w:cs="Helvetica"/>
          <w:color w:val="555555"/>
          <w:kern w:val="0"/>
          <w:sz w:val="23"/>
          <w:szCs w:val="23"/>
        </w:rPr>
        <w:t>、乙方在向甲方提供产品或服务时，乙方一并向甲方提供基于该产品或服务所产生知识产权地生产、销售、许诺销售和使用的权利。</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4</w:t>
      </w:r>
      <w:r w:rsidRPr="00E93DC9">
        <w:rPr>
          <w:rFonts w:ascii="Helvetica" w:eastAsia="宋体" w:hAnsi="Helvetica" w:cs="Helvetica"/>
          <w:color w:val="555555"/>
          <w:kern w:val="0"/>
          <w:sz w:val="23"/>
          <w:szCs w:val="23"/>
        </w:rPr>
        <w:t>、在合同期限内，乙方不得向任何人包括但不限于甲方的竞争对手提供任何甲方的保密信息和相关服务，不限于以下条款：</w:t>
      </w:r>
      <w:r w:rsidRPr="00E93DC9">
        <w:rPr>
          <w:rFonts w:ascii="Helvetica" w:eastAsia="宋体" w:hAnsi="Helvetica" w:cs="Helvetica"/>
          <w:color w:val="555555"/>
          <w:kern w:val="0"/>
          <w:sz w:val="23"/>
          <w:szCs w:val="23"/>
        </w:rPr>
        <w:t>a.</w:t>
      </w:r>
      <w:r w:rsidRPr="00E93DC9">
        <w:rPr>
          <w:rFonts w:ascii="Helvetica" w:eastAsia="宋体" w:hAnsi="Helvetica" w:cs="Helvetica"/>
          <w:color w:val="555555"/>
          <w:kern w:val="0"/>
          <w:sz w:val="23"/>
          <w:szCs w:val="23"/>
        </w:rPr>
        <w:t>禁止乙方以任何形式在甲方场所拍照、录像等，如需要，经甲方同意后由甲方提供；</w:t>
      </w:r>
      <w:r w:rsidRPr="00E93DC9">
        <w:rPr>
          <w:rFonts w:ascii="Helvetica" w:eastAsia="宋体" w:hAnsi="Helvetica" w:cs="Helvetica"/>
          <w:color w:val="555555"/>
          <w:kern w:val="0"/>
          <w:sz w:val="23"/>
          <w:szCs w:val="23"/>
        </w:rPr>
        <w:t>b.</w:t>
      </w:r>
      <w:r w:rsidRPr="00E93DC9">
        <w:rPr>
          <w:rFonts w:ascii="Helvetica" w:eastAsia="宋体" w:hAnsi="Helvetica" w:cs="Helvetica"/>
          <w:color w:val="555555"/>
          <w:kern w:val="0"/>
          <w:sz w:val="23"/>
          <w:szCs w:val="23"/>
        </w:rPr>
        <w:t>禁止乙方把甲方的任何保密信息，如技术图纸、设备图纸、技术规范等信息泄漏；</w:t>
      </w:r>
      <w:r w:rsidRPr="00E93DC9">
        <w:rPr>
          <w:rFonts w:ascii="Helvetica" w:eastAsia="宋体" w:hAnsi="Helvetica" w:cs="Helvetica"/>
          <w:color w:val="555555"/>
          <w:kern w:val="0"/>
          <w:sz w:val="23"/>
          <w:szCs w:val="23"/>
        </w:rPr>
        <w:t>c.</w:t>
      </w:r>
      <w:r w:rsidRPr="00E93DC9">
        <w:rPr>
          <w:rFonts w:ascii="Helvetica" w:eastAsia="宋体" w:hAnsi="Helvetica" w:cs="Helvetica"/>
          <w:color w:val="555555"/>
          <w:kern w:val="0"/>
          <w:sz w:val="23"/>
          <w:szCs w:val="23"/>
        </w:rPr>
        <w:t>禁止</w:t>
      </w:r>
      <w:proofErr w:type="gramStart"/>
      <w:r w:rsidRPr="00E93DC9">
        <w:rPr>
          <w:rFonts w:ascii="Helvetica" w:eastAsia="宋体" w:hAnsi="Helvetica" w:cs="Helvetica"/>
          <w:color w:val="555555"/>
          <w:kern w:val="0"/>
          <w:sz w:val="23"/>
          <w:szCs w:val="23"/>
        </w:rPr>
        <w:t>乙方带</w:t>
      </w:r>
      <w:proofErr w:type="gramEnd"/>
      <w:r w:rsidRPr="00E93DC9">
        <w:rPr>
          <w:rFonts w:ascii="Helvetica" w:eastAsia="宋体" w:hAnsi="Helvetica" w:cs="Helvetica"/>
          <w:color w:val="555555"/>
          <w:kern w:val="0"/>
          <w:sz w:val="23"/>
          <w:szCs w:val="23"/>
        </w:rPr>
        <w:t>任何人包括但不限于甲方的竞争对手或者商业侦探等到甲方的场所进行实地考察或拍照；</w:t>
      </w:r>
      <w:r w:rsidRPr="00E93DC9">
        <w:rPr>
          <w:rFonts w:ascii="Helvetica" w:eastAsia="宋体" w:hAnsi="Helvetica" w:cs="Helvetica"/>
          <w:color w:val="555555"/>
          <w:kern w:val="0"/>
          <w:sz w:val="23"/>
          <w:szCs w:val="23"/>
        </w:rPr>
        <w:t>d.</w:t>
      </w:r>
      <w:r w:rsidRPr="00E93DC9">
        <w:rPr>
          <w:rFonts w:ascii="Helvetica" w:eastAsia="宋体" w:hAnsi="Helvetica" w:cs="Helvetica"/>
          <w:color w:val="555555"/>
          <w:kern w:val="0"/>
          <w:sz w:val="23"/>
          <w:szCs w:val="23"/>
        </w:rPr>
        <w:t>乙方不得对外宣称双方的合作关系。</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5</w:t>
      </w:r>
      <w:r w:rsidRPr="00E93DC9">
        <w:rPr>
          <w:rFonts w:ascii="Helvetica" w:eastAsia="宋体" w:hAnsi="Helvetica" w:cs="Helvetica"/>
          <w:color w:val="555555"/>
          <w:kern w:val="0"/>
          <w:sz w:val="23"/>
          <w:szCs w:val="23"/>
        </w:rPr>
        <w:t>、对违反上述要求的，甲方有权终止合同，造成损失的由乙方承担。</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b/>
          <w:bCs/>
          <w:color w:val="555555"/>
          <w:kern w:val="0"/>
          <w:sz w:val="23"/>
          <w:szCs w:val="23"/>
        </w:rPr>
        <w:t>三、健康、安全与环境保护</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1</w:t>
      </w:r>
      <w:r w:rsidRPr="00E93DC9">
        <w:rPr>
          <w:rFonts w:ascii="Helvetica" w:eastAsia="宋体" w:hAnsi="Helvetica" w:cs="Helvetica"/>
          <w:color w:val="555555"/>
          <w:kern w:val="0"/>
          <w:sz w:val="23"/>
          <w:szCs w:val="23"/>
        </w:rPr>
        <w:t>、乙方应对全部工作和相关工作人员的健康、安全、环保负责。乙方应遵守并确保其员工、分包商遵守本合同对健康、安全、环保的规定、相关法律法规及甲方随时发布的相关规定和指示（包括有关对工作服、面罩、护目器具及工作鞋等安全防护要求）。</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2</w:t>
      </w:r>
      <w:r w:rsidRPr="00E93DC9">
        <w:rPr>
          <w:rFonts w:ascii="Helvetica" w:eastAsia="宋体" w:hAnsi="Helvetica" w:cs="Helvetica"/>
          <w:color w:val="555555"/>
          <w:kern w:val="0"/>
          <w:sz w:val="23"/>
          <w:szCs w:val="23"/>
        </w:rPr>
        <w:t>、乙方应根据法律法规和合理审慎服务商的标准，建立并维系自身良好的健康、安全、环保体系。</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3</w:t>
      </w:r>
      <w:r w:rsidRPr="00E93DC9">
        <w:rPr>
          <w:rFonts w:ascii="Helvetica" w:eastAsia="宋体" w:hAnsi="Helvetica" w:cs="Helvetica"/>
          <w:color w:val="555555"/>
          <w:kern w:val="0"/>
          <w:sz w:val="23"/>
          <w:szCs w:val="23"/>
        </w:rPr>
        <w:t>、乙方实施合同时，应避免任何可能危及人身健康、财产安全的操作，采取必要的安全和健康预防措施，不时对所有设施、设备和材料进行健康、安全、环保检查。乙方应提供工作所需的安全设施和安全指南，保存并提供法律法规要求的所有事故、伤亡和相关事项的记录、报告。</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4</w:t>
      </w:r>
      <w:r w:rsidRPr="00E93DC9">
        <w:rPr>
          <w:rFonts w:ascii="Helvetica" w:eastAsia="宋体" w:hAnsi="Helvetica" w:cs="Helvetica"/>
          <w:color w:val="555555"/>
          <w:kern w:val="0"/>
          <w:sz w:val="23"/>
          <w:szCs w:val="23"/>
        </w:rPr>
        <w:t>、乙方应采取合理措施，防止工作造成工作现场及周边发生任何人身、财产损害，该等防护措施包括但不限于：</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1</w:t>
      </w:r>
      <w:r w:rsidRPr="00E93DC9">
        <w:rPr>
          <w:rFonts w:ascii="Helvetica" w:eastAsia="宋体" w:hAnsi="Helvetica" w:cs="Helvetica"/>
          <w:color w:val="555555"/>
          <w:kern w:val="0"/>
          <w:sz w:val="23"/>
          <w:szCs w:val="23"/>
        </w:rPr>
        <w:t>）防火措施；</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2</w:t>
      </w:r>
      <w:r w:rsidRPr="00E93DC9">
        <w:rPr>
          <w:rFonts w:ascii="Helvetica" w:eastAsia="宋体" w:hAnsi="Helvetica" w:cs="Helvetica"/>
          <w:color w:val="555555"/>
          <w:kern w:val="0"/>
          <w:sz w:val="23"/>
          <w:szCs w:val="23"/>
        </w:rPr>
        <w:t>）提供临时施工围墙、标识、警示标志及路障；</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3</w:t>
      </w:r>
      <w:r w:rsidRPr="00E93DC9">
        <w:rPr>
          <w:rFonts w:ascii="Helvetica" w:eastAsia="宋体" w:hAnsi="Helvetica" w:cs="Helvetica"/>
          <w:color w:val="555555"/>
          <w:kern w:val="0"/>
          <w:sz w:val="23"/>
          <w:szCs w:val="23"/>
        </w:rPr>
        <w:t>）消除集聚的粉尘及烟雾；</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4</w:t>
      </w:r>
      <w:r w:rsidRPr="00E93DC9">
        <w:rPr>
          <w:rFonts w:ascii="Helvetica" w:eastAsia="宋体" w:hAnsi="Helvetica" w:cs="Helvetica"/>
          <w:color w:val="555555"/>
          <w:kern w:val="0"/>
          <w:sz w:val="23"/>
          <w:szCs w:val="23"/>
        </w:rPr>
        <w:t>）为高架公用工程管线、地下管道、电缆提供保护；</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5</w:t>
      </w:r>
      <w:r w:rsidRPr="00E93DC9">
        <w:rPr>
          <w:rFonts w:ascii="Helvetica" w:eastAsia="宋体" w:hAnsi="Helvetica" w:cs="Helvetica"/>
          <w:color w:val="555555"/>
          <w:kern w:val="0"/>
          <w:sz w:val="23"/>
          <w:szCs w:val="23"/>
        </w:rPr>
        <w:t>）为道路、桥梁及进出工程现场的运输工具提供保护；</w:t>
      </w:r>
    </w:p>
    <w:p w:rsidR="00E93DC9" w:rsidRPr="00E93DC9" w:rsidRDefault="00E93DC9" w:rsidP="00E93DC9">
      <w:pPr>
        <w:widowControl/>
        <w:shd w:val="clear" w:color="auto" w:fill="FFFFFF"/>
        <w:jc w:val="left"/>
        <w:rPr>
          <w:rFonts w:ascii="Helvetica" w:eastAsia="宋体" w:hAnsi="Helvetica" w:cs="Helvetica"/>
          <w:color w:val="555555"/>
          <w:kern w:val="0"/>
          <w:sz w:val="23"/>
          <w:szCs w:val="23"/>
        </w:rPr>
      </w:pPr>
      <w:r w:rsidRPr="00E93DC9">
        <w:rPr>
          <w:rFonts w:ascii="Helvetica" w:eastAsia="宋体" w:hAnsi="Helvetica" w:cs="Helvetica"/>
          <w:color w:val="555555"/>
          <w:kern w:val="0"/>
          <w:sz w:val="23"/>
          <w:szCs w:val="23"/>
        </w:rPr>
        <w:t>6</w:t>
      </w:r>
      <w:r w:rsidRPr="00E93DC9">
        <w:rPr>
          <w:rFonts w:ascii="Helvetica" w:eastAsia="宋体" w:hAnsi="Helvetica" w:cs="Helvetica"/>
          <w:color w:val="555555"/>
          <w:kern w:val="0"/>
          <w:sz w:val="23"/>
          <w:szCs w:val="23"/>
        </w:rPr>
        <w:t>）为工作现场周边的设施、财产提供保护，防止沉陷、坍塌、泄漏及粉尘、烟雾、火灾、化学品、噪声和光线的不良影响</w:t>
      </w:r>
      <w:r w:rsidRPr="00E93DC9">
        <w:rPr>
          <w:rFonts w:ascii="Helvetica" w:eastAsia="宋体" w:hAnsi="Helvetica" w:cs="Helvetica"/>
          <w:color w:val="555555"/>
          <w:kern w:val="0"/>
          <w:sz w:val="23"/>
          <w:szCs w:val="23"/>
        </w:rPr>
        <w:t> </w:t>
      </w:r>
    </w:p>
    <w:p w:rsidR="002A2F02" w:rsidRDefault="002A2F02"/>
    <w:sectPr w:rsidR="002A2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v_KlavikaMedCaps-SCT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78"/>
    <w:rsid w:val="00150478"/>
    <w:rsid w:val="002A2F02"/>
    <w:rsid w:val="00E9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5302E-E69C-4390-AFC5-DA304C65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D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3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19156">
      <w:bodyDiv w:val="1"/>
      <w:marLeft w:val="0"/>
      <w:marRight w:val="0"/>
      <w:marTop w:val="0"/>
      <w:marBottom w:val="0"/>
      <w:divBdr>
        <w:top w:val="none" w:sz="0" w:space="0" w:color="auto"/>
        <w:left w:val="none" w:sz="0" w:space="0" w:color="auto"/>
        <w:bottom w:val="none" w:sz="0" w:space="0" w:color="auto"/>
        <w:right w:val="none" w:sz="0" w:space="0" w:color="auto"/>
      </w:divBdr>
      <w:divsChild>
        <w:div w:id="87391566">
          <w:marLeft w:val="0"/>
          <w:marRight w:val="0"/>
          <w:marTop w:val="0"/>
          <w:marBottom w:val="750"/>
          <w:divBdr>
            <w:top w:val="none" w:sz="0" w:space="0" w:color="auto"/>
            <w:left w:val="none" w:sz="0" w:space="0" w:color="auto"/>
            <w:bottom w:val="none" w:sz="0" w:space="0" w:color="auto"/>
            <w:right w:val="none" w:sz="0" w:space="0" w:color="auto"/>
          </w:divBdr>
          <w:divsChild>
            <w:div w:id="610011647">
              <w:marLeft w:val="0"/>
              <w:marRight w:val="0"/>
              <w:marTop w:val="0"/>
              <w:marBottom w:val="345"/>
              <w:divBdr>
                <w:top w:val="none" w:sz="0" w:space="0" w:color="auto"/>
                <w:left w:val="none" w:sz="0" w:space="0" w:color="auto"/>
                <w:bottom w:val="none" w:sz="0" w:space="0" w:color="auto"/>
                <w:right w:val="none" w:sz="0" w:space="0" w:color="auto"/>
              </w:divBdr>
            </w:div>
          </w:divsChild>
        </w:div>
        <w:div w:id="144337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dc:creator>
  <cp:keywords/>
  <dc:description/>
  <cp:lastModifiedBy>xt</cp:lastModifiedBy>
  <cp:revision>3</cp:revision>
  <dcterms:created xsi:type="dcterms:W3CDTF">2021-06-15T05:32:00Z</dcterms:created>
  <dcterms:modified xsi:type="dcterms:W3CDTF">2021-06-15T05:33:00Z</dcterms:modified>
</cp:coreProperties>
</file>